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33290" w14:textId="5B9084A6" w:rsidR="009E2C17" w:rsidRPr="00EF0858" w:rsidRDefault="001E3FE7">
      <w:pPr>
        <w:rPr>
          <w:b/>
          <w:bCs/>
          <w:lang w:val="nl-NL"/>
        </w:rPr>
      </w:pPr>
      <w:r w:rsidRPr="00EF0858">
        <w:rPr>
          <w:b/>
          <w:bCs/>
          <w:lang w:val="nl-NL"/>
        </w:rPr>
        <w:t>Titel:</w:t>
      </w:r>
      <w:r w:rsidR="00EF0858" w:rsidRPr="00EF0858">
        <w:rPr>
          <w:rFonts w:ascii="Cambria" w:eastAsia="Cambria" w:hAnsi="Cambria" w:cstheme="majorBidi"/>
          <w:color w:val="FFFFFF" w:themeColor="background1"/>
          <w:kern w:val="24"/>
          <w:sz w:val="108"/>
          <w:szCs w:val="108"/>
          <w:lang w:val="nl-NL"/>
        </w:rPr>
        <w:t xml:space="preserve"> </w:t>
      </w:r>
      <w:r w:rsidR="00EF0858">
        <w:rPr>
          <w:rFonts w:ascii="Cambria" w:eastAsia="Cambria" w:hAnsi="Cambria" w:cstheme="majorBidi"/>
          <w:color w:val="FFFFFF" w:themeColor="background1"/>
          <w:kern w:val="24"/>
          <w:sz w:val="108"/>
          <w:szCs w:val="108"/>
          <w:lang w:val="nl-NL"/>
        </w:rPr>
        <w:tab/>
      </w:r>
      <w:r w:rsidR="009876DA">
        <w:rPr>
          <w:rFonts w:ascii="Cambria" w:eastAsia="Cambria" w:hAnsi="Cambria" w:cstheme="majorBidi"/>
          <w:color w:val="FFFFFF" w:themeColor="background1"/>
          <w:kern w:val="24"/>
          <w:sz w:val="108"/>
          <w:szCs w:val="108"/>
          <w:lang w:val="nl-NL"/>
        </w:rPr>
        <w:tab/>
      </w:r>
      <w:r w:rsidR="00EF0858" w:rsidRPr="00EF0858">
        <w:rPr>
          <w:b/>
          <w:bCs/>
          <w:lang w:val="nl-NL"/>
        </w:rPr>
        <w:t>Integreren van burgerschap in de natuurkunde les</w:t>
      </w:r>
    </w:p>
    <w:p w14:paraId="6377DA2B" w14:textId="77777777" w:rsidR="001E3FE7" w:rsidRPr="00EF0858" w:rsidRDefault="001E3FE7">
      <w:pPr>
        <w:rPr>
          <w:b/>
          <w:bCs/>
          <w:lang w:val="nl-NL"/>
        </w:rPr>
      </w:pPr>
    </w:p>
    <w:p w14:paraId="1AD88AFA" w14:textId="486165F0" w:rsidR="001E3FE7" w:rsidRPr="00EF0858" w:rsidRDefault="001E3FE7">
      <w:pPr>
        <w:rPr>
          <w:b/>
          <w:bCs/>
          <w:lang w:val="nl-NL"/>
        </w:rPr>
      </w:pPr>
      <w:r w:rsidRPr="00EF0858">
        <w:rPr>
          <w:b/>
          <w:bCs/>
          <w:lang w:val="nl-NL"/>
        </w:rPr>
        <w:t>Namen:</w:t>
      </w:r>
      <w:r w:rsidR="00EF0858" w:rsidRPr="00EF0858">
        <w:rPr>
          <w:b/>
          <w:bCs/>
          <w:lang w:val="nl-NL"/>
        </w:rPr>
        <w:t xml:space="preserve"> </w:t>
      </w:r>
      <w:r w:rsidR="00EF0858">
        <w:rPr>
          <w:b/>
          <w:bCs/>
          <w:lang w:val="nl-NL"/>
        </w:rPr>
        <w:tab/>
      </w:r>
      <w:r w:rsidR="009876DA">
        <w:rPr>
          <w:b/>
          <w:bCs/>
          <w:lang w:val="nl-NL"/>
        </w:rPr>
        <w:tab/>
      </w:r>
      <w:r w:rsidR="00EF0858" w:rsidRPr="00EF0858">
        <w:rPr>
          <w:b/>
          <w:bCs/>
          <w:lang w:val="nl-NL"/>
        </w:rPr>
        <w:t>R</w:t>
      </w:r>
      <w:r w:rsidR="00EF0858">
        <w:rPr>
          <w:b/>
          <w:bCs/>
          <w:lang w:val="nl-NL"/>
        </w:rPr>
        <w:t>obin de Leeuw</w:t>
      </w:r>
    </w:p>
    <w:p w14:paraId="0BE12BED" w14:textId="77777777" w:rsidR="001E3FE7" w:rsidRPr="00EF0858" w:rsidRDefault="001E3FE7">
      <w:pPr>
        <w:rPr>
          <w:b/>
          <w:bCs/>
          <w:lang w:val="nl-NL"/>
        </w:rPr>
      </w:pPr>
    </w:p>
    <w:p w14:paraId="6E9CFC3C" w14:textId="636C2F59" w:rsidR="001E3FE7" w:rsidRPr="00EF0858" w:rsidRDefault="001E3FE7">
      <w:pPr>
        <w:rPr>
          <w:b/>
          <w:bCs/>
          <w:lang w:val="nl-NL"/>
        </w:rPr>
      </w:pPr>
      <w:r w:rsidRPr="00EF0858">
        <w:rPr>
          <w:b/>
          <w:bCs/>
          <w:lang w:val="nl-NL"/>
        </w:rPr>
        <w:t xml:space="preserve">Karakter: </w:t>
      </w:r>
      <w:r w:rsidR="00EF0858">
        <w:rPr>
          <w:b/>
          <w:bCs/>
          <w:lang w:val="nl-NL"/>
        </w:rPr>
        <w:tab/>
      </w:r>
      <w:r w:rsidR="009876DA">
        <w:rPr>
          <w:b/>
          <w:bCs/>
          <w:lang w:val="nl-NL"/>
        </w:rPr>
        <w:tab/>
      </w:r>
      <w:r w:rsidR="00EF0858">
        <w:rPr>
          <w:b/>
          <w:bCs/>
          <w:lang w:val="nl-NL"/>
        </w:rPr>
        <w:t>Presentati</w:t>
      </w:r>
      <w:r w:rsidR="009876DA">
        <w:rPr>
          <w:b/>
          <w:bCs/>
          <w:lang w:val="nl-NL"/>
        </w:rPr>
        <w:t>e en discussie</w:t>
      </w:r>
    </w:p>
    <w:p w14:paraId="4B969D57" w14:textId="77777777" w:rsidR="001E3FE7" w:rsidRPr="00EF0858" w:rsidRDefault="001E3FE7">
      <w:pPr>
        <w:rPr>
          <w:b/>
          <w:bCs/>
          <w:lang w:val="nl-NL"/>
        </w:rPr>
      </w:pPr>
    </w:p>
    <w:p w14:paraId="03AB1A06" w14:textId="6F066561" w:rsidR="001E3FE7" w:rsidRPr="00EF0858" w:rsidRDefault="001E3FE7">
      <w:pPr>
        <w:rPr>
          <w:b/>
          <w:bCs/>
          <w:lang w:val="nl-NL"/>
        </w:rPr>
      </w:pPr>
      <w:r w:rsidRPr="00EF0858">
        <w:rPr>
          <w:b/>
          <w:bCs/>
          <w:lang w:val="nl-NL"/>
        </w:rPr>
        <w:t>Niveau:</w:t>
      </w:r>
      <w:r w:rsidR="009876DA">
        <w:rPr>
          <w:b/>
          <w:bCs/>
          <w:lang w:val="nl-NL"/>
        </w:rPr>
        <w:tab/>
      </w:r>
      <w:r w:rsidR="009876DA">
        <w:rPr>
          <w:b/>
          <w:bCs/>
          <w:lang w:val="nl-NL"/>
        </w:rPr>
        <w:tab/>
        <w:t>Bovenbouw havo/vwo</w:t>
      </w:r>
    </w:p>
    <w:p w14:paraId="77259CD2" w14:textId="77777777" w:rsidR="001E3FE7" w:rsidRPr="00EF0858" w:rsidRDefault="001E3FE7">
      <w:pPr>
        <w:rPr>
          <w:b/>
          <w:bCs/>
          <w:lang w:val="nl-NL"/>
        </w:rPr>
      </w:pPr>
    </w:p>
    <w:p w14:paraId="7BA407E1" w14:textId="6C1EDD88" w:rsidR="001E3FE7" w:rsidRPr="00EF0858" w:rsidRDefault="001E3FE7">
      <w:pPr>
        <w:rPr>
          <w:b/>
          <w:bCs/>
          <w:lang w:val="nl-NL"/>
        </w:rPr>
      </w:pPr>
      <w:r w:rsidRPr="00EF0858">
        <w:rPr>
          <w:b/>
          <w:bCs/>
          <w:lang w:val="nl-NL"/>
        </w:rPr>
        <w:t>Samenvatting:</w:t>
      </w:r>
    </w:p>
    <w:p w14:paraId="35FDC358" w14:textId="0792453B" w:rsidR="00FC4F5E" w:rsidRDefault="00FC4F5E" w:rsidP="00FC4F5E">
      <w:pPr>
        <w:rPr>
          <w:sz w:val="20"/>
          <w:szCs w:val="20"/>
          <w:lang w:val="nl-NL"/>
        </w:rPr>
      </w:pPr>
      <w:r w:rsidRPr="005631D8">
        <w:rPr>
          <w:sz w:val="20"/>
          <w:szCs w:val="20"/>
          <w:lang w:val="nl-NL"/>
        </w:rPr>
        <w:t>Burgerschapsonderwijs bijbrengen bij leerlingen in de natuurkunde</w:t>
      </w:r>
      <w:r>
        <w:rPr>
          <w:sz w:val="20"/>
          <w:szCs w:val="20"/>
          <w:lang w:val="nl-NL"/>
        </w:rPr>
        <w:t xml:space="preserve"> </w:t>
      </w:r>
      <w:r w:rsidRPr="005631D8">
        <w:rPr>
          <w:sz w:val="20"/>
          <w:szCs w:val="20"/>
          <w:lang w:val="nl-NL"/>
        </w:rPr>
        <w:t>les kan uitdagend zijn</w:t>
      </w:r>
      <w:r>
        <w:rPr>
          <w:sz w:val="20"/>
          <w:szCs w:val="20"/>
          <w:lang w:val="nl-NL"/>
        </w:rPr>
        <w:t xml:space="preserve">, toch is het niet de eerste keer dat in ons onderwijs het de aandacht krijgt. In de beginjaren bij de invoering van de tweede fase ontstond het door sommige nog wel bekende vak Algemene NatuurWetenschappen, wat we ANW noemde. </w:t>
      </w:r>
      <w:r w:rsidR="00BB41BE">
        <w:rPr>
          <w:sz w:val="20"/>
          <w:szCs w:val="20"/>
          <w:lang w:val="nl-NL"/>
        </w:rPr>
        <w:t xml:space="preserve">De aard van wetenschap (Nature of Science) </w:t>
      </w:r>
      <w:r w:rsidR="006B79F3">
        <w:rPr>
          <w:sz w:val="20"/>
          <w:szCs w:val="20"/>
          <w:lang w:val="nl-NL"/>
        </w:rPr>
        <w:t>had een centrale rol in de doelen van dit vak</w:t>
      </w:r>
      <w:r w:rsidR="00F61611">
        <w:rPr>
          <w:sz w:val="20"/>
          <w:szCs w:val="20"/>
          <w:lang w:val="nl-NL"/>
        </w:rPr>
        <w:t>, want het richtte zich op:</w:t>
      </w:r>
      <w:r w:rsidR="00F61611">
        <w:rPr>
          <w:sz w:val="20"/>
          <w:szCs w:val="20"/>
          <w:lang w:val="nl-NL"/>
        </w:rPr>
        <w:br/>
      </w:r>
      <w:r>
        <w:rPr>
          <w:sz w:val="20"/>
          <w:szCs w:val="20"/>
          <w:lang w:val="nl-NL"/>
        </w:rPr>
        <w:t xml:space="preserve">1) </w:t>
      </w:r>
      <w:r w:rsidR="00ED7608">
        <w:rPr>
          <w:sz w:val="20"/>
          <w:szCs w:val="20"/>
          <w:lang w:val="nl-NL"/>
        </w:rPr>
        <w:t>Vragen die de wetenschap sturen;</w:t>
      </w:r>
      <w:r w:rsidR="00ED7608">
        <w:rPr>
          <w:sz w:val="20"/>
          <w:szCs w:val="20"/>
          <w:lang w:val="nl-NL"/>
        </w:rPr>
        <w:br/>
        <w:t>2) Betrouwbaarheid van de wetenschapen;</w:t>
      </w:r>
      <w:r w:rsidR="00C66560">
        <w:rPr>
          <w:sz w:val="20"/>
          <w:szCs w:val="20"/>
          <w:lang w:val="nl-NL"/>
        </w:rPr>
        <w:br/>
        <w:t>3) De relatie tussen de maatschappij en wetenschap</w:t>
      </w:r>
      <w:r w:rsidR="00C66560">
        <w:rPr>
          <w:sz w:val="20"/>
          <w:szCs w:val="20"/>
          <w:lang w:val="nl-NL"/>
        </w:rPr>
        <w:br/>
        <w:t xml:space="preserve">4) </w:t>
      </w:r>
      <w:r w:rsidR="00DC5A93">
        <w:rPr>
          <w:sz w:val="20"/>
          <w:szCs w:val="20"/>
          <w:lang w:val="nl-NL"/>
        </w:rPr>
        <w:t>Actualiteit en het nut van wetenschap</w:t>
      </w:r>
      <w:r>
        <w:rPr>
          <w:sz w:val="20"/>
          <w:szCs w:val="20"/>
          <w:lang w:val="nl-NL"/>
        </w:rPr>
        <w:br/>
      </w:r>
      <w:r w:rsidR="008B4513">
        <w:rPr>
          <w:sz w:val="20"/>
          <w:szCs w:val="20"/>
          <w:lang w:val="nl-NL"/>
        </w:rPr>
        <w:t xml:space="preserve">5) </w:t>
      </w:r>
      <w:r w:rsidR="004519B2">
        <w:rPr>
          <w:sz w:val="20"/>
          <w:szCs w:val="20"/>
          <w:lang w:val="nl-NL"/>
        </w:rPr>
        <w:t>Meningen en ethiek over de wetenschap</w:t>
      </w:r>
    </w:p>
    <w:p w14:paraId="633BD1AC" w14:textId="77777777" w:rsidR="00FC4F5E" w:rsidRDefault="00FC4F5E" w:rsidP="00FC4F5E">
      <w:pPr>
        <w:rPr>
          <w:sz w:val="20"/>
          <w:szCs w:val="20"/>
          <w:lang w:val="nl-NL"/>
        </w:rPr>
      </w:pPr>
      <w:r>
        <w:rPr>
          <w:sz w:val="20"/>
          <w:szCs w:val="20"/>
          <w:lang w:val="nl-NL"/>
        </w:rPr>
        <w:t>Wanneer dit slaagde, werd in het vak ANW eigenlijk het kerndoel behaald dat opnieuw haar weg heeft gevonden in de actualisatie van het domein mens &amp; natuur:</w:t>
      </w:r>
      <w:r>
        <w:rPr>
          <w:sz w:val="20"/>
          <w:szCs w:val="20"/>
          <w:lang w:val="nl-NL"/>
        </w:rPr>
        <w:br/>
        <w:t>“</w:t>
      </w:r>
      <w:r w:rsidRPr="00FD611B">
        <w:rPr>
          <w:sz w:val="20"/>
          <w:szCs w:val="20"/>
          <w:lang w:val="nl-NL"/>
        </w:rPr>
        <w:t>De leerling toont inzicht in de totstandkoming en waarde van wetenschappelijke en technologische uitkomsten.</w:t>
      </w:r>
      <w:r>
        <w:rPr>
          <w:sz w:val="20"/>
          <w:szCs w:val="20"/>
          <w:lang w:val="nl-NL"/>
        </w:rPr>
        <w:t>”</w:t>
      </w:r>
    </w:p>
    <w:p w14:paraId="2ED18743" w14:textId="77777777" w:rsidR="006706F7" w:rsidRDefault="00FC4F5E" w:rsidP="00FC4F5E">
      <w:pPr>
        <w:rPr>
          <w:sz w:val="20"/>
          <w:szCs w:val="20"/>
          <w:lang w:val="nl-NL"/>
        </w:rPr>
      </w:pPr>
      <w:r>
        <w:rPr>
          <w:sz w:val="20"/>
          <w:szCs w:val="20"/>
          <w:lang w:val="nl-NL"/>
        </w:rPr>
        <w:t xml:space="preserve">Tussen toen en nu zijn alleen veel verschillen. De ontwerpruimte is beperkt en dit kerndoel moeten we dan ook efficiënt integreren in de vaklessen. In deze werkgroep </w:t>
      </w:r>
      <w:r w:rsidR="00E32482">
        <w:rPr>
          <w:sz w:val="20"/>
          <w:szCs w:val="20"/>
          <w:lang w:val="nl-NL"/>
        </w:rPr>
        <w:t xml:space="preserve">hebben we </w:t>
      </w:r>
      <w:r>
        <w:rPr>
          <w:sz w:val="20"/>
          <w:szCs w:val="20"/>
          <w:lang w:val="nl-NL"/>
        </w:rPr>
        <w:t xml:space="preserve">daarom eerst terug </w:t>
      </w:r>
      <w:r w:rsidR="00E32482">
        <w:rPr>
          <w:sz w:val="20"/>
          <w:szCs w:val="20"/>
          <w:lang w:val="nl-NL"/>
        </w:rPr>
        <w:t xml:space="preserve">geblikt </w:t>
      </w:r>
      <w:r>
        <w:rPr>
          <w:sz w:val="20"/>
          <w:szCs w:val="20"/>
          <w:lang w:val="nl-NL"/>
        </w:rPr>
        <w:t xml:space="preserve">op het vak ANW, waarin </w:t>
      </w:r>
      <w:r w:rsidR="006D47A4">
        <w:rPr>
          <w:sz w:val="20"/>
          <w:szCs w:val="20"/>
          <w:lang w:val="nl-NL"/>
        </w:rPr>
        <w:t>vooral de nadruk lag op algemene lessen die we kunnen trekken.</w:t>
      </w:r>
      <w:r>
        <w:rPr>
          <w:sz w:val="20"/>
          <w:szCs w:val="20"/>
          <w:lang w:val="nl-NL"/>
        </w:rPr>
        <w:t xml:space="preserve"> Hierna </w:t>
      </w:r>
      <w:r w:rsidR="006D47A4">
        <w:rPr>
          <w:sz w:val="20"/>
          <w:szCs w:val="20"/>
          <w:lang w:val="nl-NL"/>
        </w:rPr>
        <w:t>heb ik</w:t>
      </w:r>
      <w:r>
        <w:rPr>
          <w:sz w:val="20"/>
          <w:szCs w:val="20"/>
          <w:lang w:val="nl-NL"/>
        </w:rPr>
        <w:t xml:space="preserve"> een aantal voorbeelden</w:t>
      </w:r>
      <w:r w:rsidR="006D47A4">
        <w:rPr>
          <w:sz w:val="20"/>
          <w:szCs w:val="20"/>
          <w:lang w:val="nl-NL"/>
        </w:rPr>
        <w:t xml:space="preserve"> gedeeld van lesideeën in VWO 4 </w:t>
      </w:r>
      <w:r>
        <w:rPr>
          <w:sz w:val="20"/>
          <w:szCs w:val="20"/>
          <w:lang w:val="nl-NL"/>
        </w:rPr>
        <w:t>hoe we de</w:t>
      </w:r>
      <w:r w:rsidR="001710DA">
        <w:rPr>
          <w:sz w:val="20"/>
          <w:szCs w:val="20"/>
          <w:lang w:val="nl-NL"/>
        </w:rPr>
        <w:t xml:space="preserve"> aspecten van de Aard van Wetenschap</w:t>
      </w:r>
      <w:r>
        <w:rPr>
          <w:sz w:val="20"/>
          <w:szCs w:val="20"/>
          <w:lang w:val="nl-NL"/>
        </w:rPr>
        <w:t xml:space="preserve"> kunnen laten terugkomen in de natuurkundeles. </w:t>
      </w:r>
      <w:r w:rsidR="00891266">
        <w:rPr>
          <w:sz w:val="20"/>
          <w:szCs w:val="20"/>
          <w:lang w:val="nl-NL"/>
        </w:rPr>
        <w:t>Hierbij was de insteek het z</w:t>
      </w:r>
      <w:r>
        <w:rPr>
          <w:sz w:val="20"/>
          <w:szCs w:val="20"/>
          <w:lang w:val="nl-NL"/>
        </w:rPr>
        <w:t xml:space="preserve">oveel mogelijk </w:t>
      </w:r>
      <w:r w:rsidR="00BB41BE">
        <w:rPr>
          <w:sz w:val="20"/>
          <w:szCs w:val="20"/>
          <w:lang w:val="nl-NL"/>
        </w:rPr>
        <w:t xml:space="preserve">te integreren </w:t>
      </w:r>
      <w:r>
        <w:rPr>
          <w:sz w:val="20"/>
          <w:szCs w:val="20"/>
          <w:lang w:val="nl-NL"/>
        </w:rPr>
        <w:t>met de vakinhoud</w:t>
      </w:r>
      <w:r w:rsidR="00BB41BE">
        <w:rPr>
          <w:sz w:val="20"/>
          <w:szCs w:val="20"/>
          <w:lang w:val="nl-NL"/>
        </w:rPr>
        <w:t>.</w:t>
      </w:r>
      <w:r>
        <w:rPr>
          <w:sz w:val="20"/>
          <w:szCs w:val="20"/>
          <w:lang w:val="nl-NL"/>
        </w:rPr>
        <w:t xml:space="preserve"> Als laatst </w:t>
      </w:r>
      <w:r w:rsidR="00D21CB6">
        <w:rPr>
          <w:sz w:val="20"/>
          <w:szCs w:val="20"/>
          <w:lang w:val="nl-NL"/>
        </w:rPr>
        <w:t xml:space="preserve">zijn </w:t>
      </w:r>
      <w:r>
        <w:rPr>
          <w:sz w:val="20"/>
          <w:szCs w:val="20"/>
          <w:lang w:val="nl-NL"/>
        </w:rPr>
        <w:t>jullie hier zelf mee aan de slag</w:t>
      </w:r>
      <w:r w:rsidR="00D21CB6">
        <w:rPr>
          <w:sz w:val="20"/>
          <w:szCs w:val="20"/>
          <w:lang w:val="nl-NL"/>
        </w:rPr>
        <w:t xml:space="preserve"> gegaan om na te denken over hoe dit zou passen in jouw eigen lesprogramma</w:t>
      </w:r>
      <w:r>
        <w:rPr>
          <w:sz w:val="20"/>
          <w:szCs w:val="20"/>
          <w:lang w:val="nl-NL"/>
        </w:rPr>
        <w:t xml:space="preserve">. </w:t>
      </w:r>
      <w:r w:rsidR="00D21CB6">
        <w:rPr>
          <w:sz w:val="20"/>
          <w:szCs w:val="20"/>
          <w:lang w:val="nl-NL"/>
        </w:rPr>
        <w:t>Deze ideeën hebben we vervolgens met elkaar uitgewisseld</w:t>
      </w:r>
      <w:r w:rsidR="004D118A">
        <w:rPr>
          <w:sz w:val="20"/>
          <w:szCs w:val="20"/>
          <w:lang w:val="nl-NL"/>
        </w:rPr>
        <w:t>,</w:t>
      </w:r>
      <w:r w:rsidR="00D21CB6">
        <w:rPr>
          <w:sz w:val="20"/>
          <w:szCs w:val="20"/>
          <w:lang w:val="nl-NL"/>
        </w:rPr>
        <w:t xml:space="preserve"> zoals:</w:t>
      </w:r>
    </w:p>
    <w:p w14:paraId="0080ECDD" w14:textId="77777777" w:rsidR="006706F7" w:rsidRDefault="00D21CB6" w:rsidP="006706F7">
      <w:pPr>
        <w:pStyle w:val="Lijstalinea"/>
        <w:numPr>
          <w:ilvl w:val="0"/>
          <w:numId w:val="1"/>
        </w:numPr>
        <w:rPr>
          <w:sz w:val="20"/>
          <w:szCs w:val="20"/>
          <w:lang w:val="nl-NL"/>
        </w:rPr>
      </w:pPr>
      <w:r w:rsidRPr="006706F7">
        <w:rPr>
          <w:sz w:val="20"/>
          <w:szCs w:val="20"/>
          <w:lang w:val="nl-NL"/>
        </w:rPr>
        <w:t xml:space="preserve">leerlingen </w:t>
      </w:r>
      <w:r w:rsidR="006706F7" w:rsidRPr="006706F7">
        <w:rPr>
          <w:sz w:val="20"/>
          <w:szCs w:val="20"/>
          <w:lang w:val="nl-NL"/>
        </w:rPr>
        <w:t xml:space="preserve">kritisch </w:t>
      </w:r>
      <w:r w:rsidRPr="006706F7">
        <w:rPr>
          <w:sz w:val="20"/>
          <w:szCs w:val="20"/>
          <w:lang w:val="nl-NL"/>
        </w:rPr>
        <w:t>laten nadenken over het atoommodel</w:t>
      </w:r>
      <w:r w:rsidR="00232D15" w:rsidRPr="006706F7">
        <w:rPr>
          <w:sz w:val="20"/>
          <w:szCs w:val="20"/>
          <w:lang w:val="nl-NL"/>
        </w:rPr>
        <w:t xml:space="preserve"> </w:t>
      </w:r>
      <w:r w:rsidR="006706F7" w:rsidRPr="006706F7">
        <w:rPr>
          <w:sz w:val="20"/>
          <w:szCs w:val="20"/>
          <w:lang w:val="nl-NL"/>
        </w:rPr>
        <w:t>en hoe dit veranderde;</w:t>
      </w:r>
    </w:p>
    <w:p w14:paraId="6D339B91" w14:textId="77777777" w:rsidR="006706F7" w:rsidRDefault="006823B1" w:rsidP="006706F7">
      <w:pPr>
        <w:pStyle w:val="Lijstalinea"/>
        <w:numPr>
          <w:ilvl w:val="0"/>
          <w:numId w:val="1"/>
        </w:numPr>
        <w:rPr>
          <w:sz w:val="20"/>
          <w:szCs w:val="20"/>
          <w:lang w:val="nl-NL"/>
        </w:rPr>
      </w:pPr>
      <w:r w:rsidRPr="006706F7">
        <w:rPr>
          <w:sz w:val="20"/>
          <w:szCs w:val="20"/>
          <w:lang w:val="nl-NL"/>
        </w:rPr>
        <w:t>het bespreken van verschillende energiebronnen</w:t>
      </w:r>
      <w:r w:rsidR="004D118A" w:rsidRPr="006706F7">
        <w:rPr>
          <w:sz w:val="20"/>
          <w:szCs w:val="20"/>
          <w:lang w:val="nl-NL"/>
        </w:rPr>
        <w:t xml:space="preserve"> </w:t>
      </w:r>
      <w:r w:rsidR="00232D15" w:rsidRPr="006706F7">
        <w:rPr>
          <w:sz w:val="20"/>
          <w:szCs w:val="20"/>
          <w:lang w:val="nl-NL"/>
        </w:rPr>
        <w:t>in de vorm van een</w:t>
      </w:r>
      <w:r w:rsidR="000211EE" w:rsidRPr="006706F7">
        <w:rPr>
          <w:sz w:val="20"/>
          <w:szCs w:val="20"/>
          <w:lang w:val="nl-NL"/>
        </w:rPr>
        <w:t xml:space="preserve"> geïnformeerde roast</w:t>
      </w:r>
      <w:r w:rsidR="00232D15" w:rsidRPr="006706F7">
        <w:rPr>
          <w:sz w:val="20"/>
          <w:szCs w:val="20"/>
          <w:lang w:val="nl-NL"/>
        </w:rPr>
        <w:t xml:space="preserve">. </w:t>
      </w:r>
    </w:p>
    <w:p w14:paraId="60F4712E" w14:textId="1AE1F520" w:rsidR="006E7BFC" w:rsidRPr="00631EA1" w:rsidRDefault="006E7BFC" w:rsidP="00631EA1">
      <w:pPr>
        <w:pStyle w:val="Lijstalinea"/>
        <w:numPr>
          <w:ilvl w:val="0"/>
          <w:numId w:val="1"/>
        </w:numPr>
        <w:rPr>
          <w:sz w:val="20"/>
          <w:szCs w:val="20"/>
          <w:lang w:val="nl-NL"/>
        </w:rPr>
      </w:pPr>
      <w:r>
        <w:rPr>
          <w:sz w:val="20"/>
          <w:szCs w:val="20"/>
          <w:lang w:val="nl-NL"/>
        </w:rPr>
        <w:t>Klimaatproblematiek bespreken vanuit verschillende perspectieven;</w:t>
      </w:r>
    </w:p>
    <w:p w14:paraId="6EFDFD1B" w14:textId="34E7101B" w:rsidR="001E3FE7" w:rsidRPr="006706F7" w:rsidRDefault="00490149" w:rsidP="006706F7">
      <w:pPr>
        <w:rPr>
          <w:sz w:val="20"/>
          <w:szCs w:val="20"/>
          <w:lang w:val="nl-NL"/>
        </w:rPr>
      </w:pPr>
      <w:r w:rsidRPr="006706F7">
        <w:rPr>
          <w:sz w:val="20"/>
          <w:szCs w:val="20"/>
          <w:lang w:val="nl-NL"/>
        </w:rPr>
        <w:t xml:space="preserve">Burgerschapsonderwijs integreren in de vakles hoeft </w:t>
      </w:r>
      <w:r w:rsidR="005B7633">
        <w:rPr>
          <w:sz w:val="20"/>
          <w:szCs w:val="20"/>
          <w:lang w:val="nl-NL"/>
        </w:rPr>
        <w:t>dus niet moeilijk</w:t>
      </w:r>
      <w:r w:rsidRPr="006706F7">
        <w:rPr>
          <w:sz w:val="20"/>
          <w:szCs w:val="20"/>
          <w:lang w:val="nl-NL"/>
        </w:rPr>
        <w:t xml:space="preserve"> te zijn</w:t>
      </w:r>
      <w:r w:rsidR="006706F7">
        <w:rPr>
          <w:sz w:val="20"/>
          <w:szCs w:val="20"/>
          <w:lang w:val="nl-NL"/>
        </w:rPr>
        <w:t>!</w:t>
      </w:r>
    </w:p>
    <w:p w14:paraId="533A3ECC" w14:textId="77777777" w:rsidR="00232D15" w:rsidRPr="00EF0858" w:rsidRDefault="00232D15" w:rsidP="00FC4F5E">
      <w:pPr>
        <w:rPr>
          <w:lang w:val="nl-NL"/>
        </w:rPr>
      </w:pPr>
    </w:p>
    <w:p w14:paraId="6087C0A7" w14:textId="77777777" w:rsidR="00335540" w:rsidRPr="00EF0858" w:rsidRDefault="00335540">
      <w:pPr>
        <w:rPr>
          <w:lang w:val="nl-NL"/>
        </w:rPr>
      </w:pPr>
    </w:p>
    <w:sectPr w:rsidR="00335540" w:rsidRPr="00EF08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56D6E"/>
    <w:multiLevelType w:val="hybridMultilevel"/>
    <w:tmpl w:val="F626A0EE"/>
    <w:lvl w:ilvl="0" w:tplc="A91AED1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99556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formsDesig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E7"/>
    <w:rsid w:val="000211EE"/>
    <w:rsid w:val="0005629C"/>
    <w:rsid w:val="001710DA"/>
    <w:rsid w:val="001B713E"/>
    <w:rsid w:val="001E3FE7"/>
    <w:rsid w:val="00232D15"/>
    <w:rsid w:val="0025398A"/>
    <w:rsid w:val="00317ECA"/>
    <w:rsid w:val="00335540"/>
    <w:rsid w:val="004519B2"/>
    <w:rsid w:val="004748A1"/>
    <w:rsid w:val="00490149"/>
    <w:rsid w:val="004D118A"/>
    <w:rsid w:val="005B7633"/>
    <w:rsid w:val="00631EA1"/>
    <w:rsid w:val="006706F7"/>
    <w:rsid w:val="006823B1"/>
    <w:rsid w:val="006B79F3"/>
    <w:rsid w:val="006D47A4"/>
    <w:rsid w:val="006E7BFC"/>
    <w:rsid w:val="00891266"/>
    <w:rsid w:val="008B4513"/>
    <w:rsid w:val="00905A58"/>
    <w:rsid w:val="009676AD"/>
    <w:rsid w:val="009876DA"/>
    <w:rsid w:val="00992E0B"/>
    <w:rsid w:val="009C35E2"/>
    <w:rsid w:val="009E2C17"/>
    <w:rsid w:val="00AF28AC"/>
    <w:rsid w:val="00B22B95"/>
    <w:rsid w:val="00BB41BE"/>
    <w:rsid w:val="00C11ECD"/>
    <w:rsid w:val="00C66560"/>
    <w:rsid w:val="00CB0CB8"/>
    <w:rsid w:val="00D21CB6"/>
    <w:rsid w:val="00DC5A93"/>
    <w:rsid w:val="00E32482"/>
    <w:rsid w:val="00EB3F46"/>
    <w:rsid w:val="00ED7608"/>
    <w:rsid w:val="00EF0858"/>
    <w:rsid w:val="00F61611"/>
    <w:rsid w:val="00F648D7"/>
    <w:rsid w:val="00FC4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A69B"/>
  <w15:chartTrackingRefBased/>
  <w15:docId w15:val="{27444391-3B13-4396-B336-D4E634DC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3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3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3F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3F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3F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3F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3F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3F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3F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3F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3F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3F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3F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3F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3F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3F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3F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3FE7"/>
    <w:rPr>
      <w:rFonts w:eastAsiaTheme="majorEastAsia" w:cstheme="majorBidi"/>
      <w:color w:val="272727" w:themeColor="text1" w:themeTint="D8"/>
    </w:rPr>
  </w:style>
  <w:style w:type="paragraph" w:styleId="Titel">
    <w:name w:val="Title"/>
    <w:basedOn w:val="Standaard"/>
    <w:next w:val="Standaard"/>
    <w:link w:val="TitelChar"/>
    <w:uiPriority w:val="10"/>
    <w:qFormat/>
    <w:rsid w:val="001E3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3F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3F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3F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3F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3FE7"/>
    <w:rPr>
      <w:i/>
      <w:iCs/>
      <w:color w:val="404040" w:themeColor="text1" w:themeTint="BF"/>
    </w:rPr>
  </w:style>
  <w:style w:type="paragraph" w:styleId="Lijstalinea">
    <w:name w:val="List Paragraph"/>
    <w:basedOn w:val="Standaard"/>
    <w:uiPriority w:val="34"/>
    <w:qFormat/>
    <w:rsid w:val="001E3FE7"/>
    <w:pPr>
      <w:ind w:left="720"/>
      <w:contextualSpacing/>
    </w:pPr>
  </w:style>
  <w:style w:type="character" w:styleId="Intensievebenadrukking">
    <w:name w:val="Intense Emphasis"/>
    <w:basedOn w:val="Standaardalinea-lettertype"/>
    <w:uiPriority w:val="21"/>
    <w:qFormat/>
    <w:rsid w:val="001E3FE7"/>
    <w:rPr>
      <w:i/>
      <w:iCs/>
      <w:color w:val="0F4761" w:themeColor="accent1" w:themeShade="BF"/>
    </w:rPr>
  </w:style>
  <w:style w:type="paragraph" w:styleId="Duidelijkcitaat">
    <w:name w:val="Intense Quote"/>
    <w:basedOn w:val="Standaard"/>
    <w:next w:val="Standaard"/>
    <w:link w:val="DuidelijkcitaatChar"/>
    <w:uiPriority w:val="30"/>
    <w:qFormat/>
    <w:rsid w:val="001E3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3FE7"/>
    <w:rPr>
      <w:i/>
      <w:iCs/>
      <w:color w:val="0F4761" w:themeColor="accent1" w:themeShade="BF"/>
    </w:rPr>
  </w:style>
  <w:style w:type="character" w:styleId="Intensieveverwijzing">
    <w:name w:val="Intense Reference"/>
    <w:basedOn w:val="Standaardalinea-lettertype"/>
    <w:uiPriority w:val="32"/>
    <w:qFormat/>
    <w:rsid w:val="001E3F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322</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TU Delft</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Freek Pols</dc:creator>
  <cp:keywords/>
  <dc:description/>
  <cp:lastModifiedBy>Leeuw, Robin de</cp:lastModifiedBy>
  <cp:revision>31</cp:revision>
  <dcterms:created xsi:type="dcterms:W3CDTF">2024-12-05T09:51:00Z</dcterms:created>
  <dcterms:modified xsi:type="dcterms:W3CDTF">2025-12-16T08:04:00Z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84b24e39-2509-4cc8-b813-393873efc579</vt:lpwstr>
  </property>
</Properties>
</file>